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桐城法院：两被告人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非法销售假烟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今日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受审</w:t>
      </w:r>
    </w:p>
    <w:p>
      <w:pPr>
        <w:ind w:firstLine="880" w:firstLineChars="200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3月15日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是国际消费者权益日</w:t>
      </w:r>
      <w:r>
        <w:rPr>
          <w:rFonts w:hint="eastAsia" w:ascii="仿宋" w:hAnsi="仿宋" w:eastAsia="仿宋" w:cs="仿宋"/>
          <w:sz w:val="32"/>
          <w:szCs w:val="32"/>
        </w:rPr>
        <w:t>，桐城市人民法院刑事审判庭公开开庭审理了一起非法销售假烟案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公诉机关指控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被告人徐某某从上线处以470元每条的价格收购伪劣的黄鹤楼1916香烟后，单独或者与被告人陈某某等共同在湖北黄梅县、孝感市、宜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昌市、安庆市及下辖的县等出售收购的假冒香烟。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诉机关认为，被告人徐某某、陈某某违反国家烟草法律规定,未经烟草专卖行政主管部门许可,销售伪劣卷烟,其中，徐某某销售金额为101340元,非法获利38830元,陈某某销售金额为55340元,非法获利21500元,均属于情节严重,应当以非法经营罪追究二人的刑事责任。徐某某、陈某某认罪认罚,建议对徐某某判处有期徒刑一年四个月，并处罚金四万元；对陈某某判处有期徒刑六个月，并处罚金二万二千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庭审时，控辩双方围绕本案的犯罪事实、量刑情节、法律适用等充分发表了各自的意见。合议庭在听取了二被告人的最后陈述后决定对该案择日宣判。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草制品属于国家管控的专卖专营商品，未取得烟草专卖许可证，非法生产、运输、买卖烟草制品的，可构成非法经营罪。本案中，两名被告人明知是假冒伪劣卷烟，为获取利益仍然实施销售行为，其行为已扰乱我国烟草市场秩序，侵害消费者合法权益，理应受到刑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（赵文生、蔡昌）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F66"/>
    <w:rsid w:val="000B33E8"/>
    <w:rsid w:val="00100596"/>
    <w:rsid w:val="002A11F5"/>
    <w:rsid w:val="003B17FE"/>
    <w:rsid w:val="00885170"/>
    <w:rsid w:val="009C2F66"/>
    <w:rsid w:val="00D17D32"/>
    <w:rsid w:val="00EB4FE2"/>
    <w:rsid w:val="1FA77F9B"/>
    <w:rsid w:val="2E2034F9"/>
    <w:rsid w:val="3E3E5B0B"/>
    <w:rsid w:val="51260001"/>
    <w:rsid w:val="5CFC5616"/>
    <w:rsid w:val="5ED26783"/>
    <w:rsid w:val="711B0EF8"/>
    <w:rsid w:val="75EF0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88</Words>
  <Characters>508</Characters>
  <Lines>4</Lines>
  <Paragraphs>1</Paragraphs>
  <TotalTime>60</TotalTime>
  <ScaleCrop>false</ScaleCrop>
  <LinksUpToDate>false</LinksUpToDate>
  <CharactersWithSpaces>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2022-03-14T07:28:00Z</dcterms:created>
  <dc:creator>Administrator</dc:creator>
  <cp:lastModifiedBy>夜半微凉1381888445</cp:lastModifiedBy>
  <dcterms:modified xsi:type="dcterms:W3CDTF">2022-03-15T01:12:45Z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C13FDE42DC3F4B2AB070FFF140B09928</vt:lpwstr>
  </property>
</Properties>
</file>