
<file path=[Content_Types].xml><?xml version="1.0" encoding="utf-8"?>
<Types xmlns="http://schemas.openxmlformats.org/package/2006/content-types">
  <Default Extension="jpeg" ContentType="image/jpeg"/>
  <Default Extension="JPG" ContentType="image/.jp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color w:val="222222"/>
          <w:spacing w:val="8"/>
          <w:sz w:val="33"/>
          <w:szCs w:val="33"/>
        </w:rPr>
      </w:pPr>
      <w:r>
        <w:rPr>
          <w:rFonts w:hint="eastAsia" w:ascii="微软雅黑" w:hAnsi="微软雅黑" w:eastAsia="微软雅黑" w:cs="微软雅黑"/>
          <w:i w:val="0"/>
          <w:iCs w:val="0"/>
          <w:caps w:val="0"/>
          <w:color w:val="222222"/>
          <w:spacing w:val="8"/>
          <w:sz w:val="33"/>
          <w:szCs w:val="33"/>
          <w:bdr w:val="none" w:color="auto" w:sz="0" w:space="0"/>
          <w:shd w:val="clear" w:fill="FFFFFF"/>
        </w:rPr>
        <w:t>皖美送影乡村行，交通安全进万村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i w:val="0"/>
          <w:iCs w:val="0"/>
          <w:caps w:val="0"/>
          <w:color w:val="222222"/>
          <w:spacing w:val="8"/>
          <w:sz w:val="0"/>
          <w:szCs w:val="0"/>
        </w:rPr>
      </w:pP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576B95"/>
          <w:spacing w:val="8"/>
          <w:sz w:val="22"/>
          <w:szCs w:val="22"/>
          <w:u w:val="none"/>
          <w:bdr w:val="none" w:color="auto" w:sz="0" w:space="0"/>
          <w:shd w:val="clear" w:fill="FFFFFF"/>
        </w:rPr>
        <w:t>天华发布</w:t>
      </w: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222222"/>
          <w:spacing w:val="8"/>
          <w:kern w:val="0"/>
          <w:sz w:val="0"/>
          <w:szCs w:val="0"/>
          <w:bdr w:val="none" w:color="auto" w:sz="0" w:space="0"/>
          <w:shd w:val="clear" w:fill="FFFFFF"/>
          <w:lang w:val="en-US" w:eastAsia="zh-CN" w:bidi="ar"/>
        </w:rPr>
        <w:t> </w:t>
      </w:r>
      <w:r>
        <w:rPr>
          <w:rStyle w:val="6"/>
          <w:rFonts w:hint="eastAsia" w:ascii="微软雅黑" w:hAnsi="微软雅黑" w:eastAsia="微软雅黑" w:cs="微软雅黑"/>
          <w:i w:val="0"/>
          <w:iCs w:val="0"/>
          <w:caps w:val="0"/>
          <w:color w:val="222222"/>
          <w:spacing w:val="8"/>
          <w:kern w:val="0"/>
          <w:sz w:val="22"/>
          <w:szCs w:val="22"/>
          <w:bdr w:val="none" w:color="auto" w:sz="0" w:space="0"/>
          <w:shd w:val="clear" w:fill="FFFFFF"/>
          <w:lang w:val="en-US" w:eastAsia="zh-CN" w:bidi="ar"/>
        </w:rPr>
        <w:t>2022-08-11 16:59</w:t>
      </w:r>
      <w:r>
        <w:rPr>
          <w:rFonts w:hint="eastAsia" w:ascii="微软雅黑" w:hAnsi="微软雅黑" w:eastAsia="微软雅黑" w:cs="微软雅黑"/>
          <w:i w:val="0"/>
          <w:iCs w:val="0"/>
          <w:caps w:val="0"/>
          <w:color w:val="222222"/>
          <w:spacing w:val="8"/>
          <w:kern w:val="0"/>
          <w:sz w:val="0"/>
          <w:szCs w:val="0"/>
          <w:bdr w:val="none" w:color="auto" w:sz="0" w:space="0"/>
          <w:shd w:val="clear" w:fill="FFFFFF"/>
          <w:lang w:val="en-US" w:eastAsia="zh-CN" w:bidi="ar"/>
        </w:rPr>
        <w:t> </w:t>
      </w:r>
      <w:r>
        <w:rPr>
          <w:rStyle w:val="6"/>
          <w:rFonts w:hint="eastAsia" w:ascii="微软雅黑" w:hAnsi="微软雅黑" w:eastAsia="微软雅黑" w:cs="微软雅黑"/>
          <w:i w:val="0"/>
          <w:iCs w:val="0"/>
          <w:caps w:val="0"/>
          <w:color w:val="222222"/>
          <w:spacing w:val="8"/>
          <w:kern w:val="0"/>
          <w:sz w:val="22"/>
          <w:szCs w:val="22"/>
          <w:bdr w:val="none" w:color="auto" w:sz="0" w:space="0"/>
          <w:shd w:val="clear" w:fill="FFFFFF"/>
          <w:lang w:val="en-US" w:eastAsia="zh-CN" w:bidi="ar"/>
        </w:rPr>
        <w:t>发表于安徽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5"/>
          <w:szCs w:val="25"/>
          <w:bdr w:val="none" w:color="auto" w:sz="0" w:space="0"/>
          <w:shd w:val="clear" w:fill="FFFFFF"/>
        </w:rPr>
        <w:drawing>
          <wp:inline distT="0" distB="0" distL="114300" distR="114300">
            <wp:extent cx="10287000" cy="45339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287000" cy="45339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drawing>
          <wp:inline distT="0" distB="0" distL="114300" distR="114300">
            <wp:extent cx="323850" cy="295275"/>
            <wp:effectExtent l="0" t="0" r="0" b="825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323850" cy="295275"/>
                    </a:xfrm>
                    <a:prstGeom prst="rect">
                      <a:avLst/>
                    </a:prstGeom>
                    <a:noFill/>
                    <a:ln w="9525">
                      <a:noFill/>
                    </a:ln>
                  </pic:spPr>
                </pic:pic>
              </a:graphicData>
            </a:graphic>
          </wp:inline>
        </w:drawing>
      </w:r>
      <w:r>
        <w:rPr>
          <w:rFonts w:hint="eastAsia" w:ascii="Helvetica" w:hAnsi="Helvetica" w:eastAsia="Helvetica" w:cs="Helvetica"/>
          <w:i w:val="0"/>
          <w:iCs w:val="0"/>
          <w:caps w:val="0"/>
          <w:color w:val="000000"/>
          <w:spacing w:val="8"/>
          <w:kern w:val="0"/>
          <w:sz w:val="24"/>
          <w:szCs w:val="24"/>
          <w:bdr w:val="none" w:color="auto" w:sz="0" w:space="0"/>
          <w:shd w:val="clear" w:fill="FFFFFF"/>
          <w:lang w:val="en-US" w:eastAsia="zh-CN" w:bidi="ar"/>
        </w:rPr>
        <w:t>为提高广大村民交通安全意识，从源头上预防和遏制道路交通事故发生，并充分发挥农村电影公益放映在宣传思想文化、乡村文化振兴中的重要作用，8月10日，太湖县交警大队、县电影公司联合马庙村在村百姓大舞台开展了“皖美送影乡村行，交通安全进万村”主题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5"/>
          <w:szCs w:val="25"/>
          <w:bdr w:val="none" w:color="auto" w:sz="0" w:space="0"/>
          <w:shd w:val="clear" w:fill="FFFFFF"/>
        </w:rPr>
        <w:drawing>
          <wp:inline distT="0" distB="0" distL="114300" distR="114300">
            <wp:extent cx="10287000" cy="462915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10287000" cy="46291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20" w:lineRule="atLeast"/>
        <w:ind w:left="0" w:right="0" w:firstLine="420"/>
        <w:jc w:val="both"/>
      </w:pPr>
      <w:r>
        <w:rPr>
          <w:rFonts w:hint="default" w:ascii="Helvetica" w:hAnsi="Helvetica" w:eastAsia="Helvetica" w:cs="Helvetica"/>
          <w:i w:val="0"/>
          <w:iCs w:val="0"/>
          <w:caps w:val="0"/>
          <w:color w:val="000000"/>
          <w:spacing w:val="8"/>
          <w:sz w:val="24"/>
          <w:szCs w:val="24"/>
          <w:bdr w:val="none" w:color="auto" w:sz="0" w:space="0"/>
          <w:shd w:val="clear" w:fill="FFFFFF"/>
        </w:rPr>
        <w:t>太湖县交警大队为村民播放《象县剿匪记》等爱国电影。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5"/>
          <w:szCs w:val="25"/>
          <w:bdr w:val="none" w:color="auto" w:sz="0" w:space="0"/>
          <w:shd w:val="clear" w:fill="FFFFFF"/>
        </w:rPr>
        <w:drawing>
          <wp:inline distT="0" distB="0" distL="114300" distR="114300">
            <wp:extent cx="10287000" cy="462915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10287000" cy="46291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20" w:lineRule="atLeast"/>
        <w:ind w:left="0" w:right="0" w:firstLine="420"/>
        <w:jc w:val="both"/>
      </w:pPr>
      <w:r>
        <w:rPr>
          <w:rFonts w:hint="default" w:ascii="Helvetica" w:hAnsi="Helvetica" w:eastAsia="Helvetica" w:cs="Helvetica"/>
          <w:i w:val="0"/>
          <w:iCs w:val="0"/>
          <w:caps w:val="0"/>
          <w:color w:val="000000"/>
          <w:spacing w:val="8"/>
          <w:sz w:val="24"/>
          <w:szCs w:val="24"/>
          <w:bdr w:val="none" w:color="auto" w:sz="0" w:space="0"/>
          <w:shd w:val="clear" w:fill="FFFFFF"/>
        </w:rPr>
        <w:t>并聚集村民宣传交通安全知识，民警通过现场讲解、发放宣传资料等方式，结合实例讲述酒驾、超速、超员、违法载人、闯红灯等交通违法行为的危害性，给群众上了一堂生动的交通安全教育课，极大地提升了村民对交通安全知识的知晓率和认知度。同时，马庙村村两委还就防溺水、老年人诈骗、疫情防控等工作进行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5"/>
          <w:szCs w:val="25"/>
          <w:bdr w:val="none" w:color="auto" w:sz="0" w:space="0"/>
          <w:shd w:val="clear" w:fill="FFFFFF"/>
        </w:rPr>
        <w:drawing>
          <wp:inline distT="0" distB="0" distL="114300" distR="114300">
            <wp:extent cx="10287000" cy="462915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10287000" cy="46291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20" w:lineRule="atLeast"/>
        <w:ind w:left="0" w:right="0" w:firstLine="420"/>
        <w:jc w:val="both"/>
      </w:pPr>
      <w:r>
        <w:rPr>
          <w:rFonts w:hint="default" w:ascii="Helvetica" w:hAnsi="Helvetica" w:eastAsia="Helvetica" w:cs="Helvetica"/>
          <w:i w:val="0"/>
          <w:iCs w:val="0"/>
          <w:caps w:val="0"/>
          <w:color w:val="000000"/>
          <w:spacing w:val="8"/>
          <w:sz w:val="24"/>
          <w:szCs w:val="24"/>
          <w:bdr w:val="none" w:color="auto" w:sz="0" w:space="0"/>
          <w:shd w:val="clear" w:fill="FFFFFF"/>
        </w:rPr>
        <w:t>通过此次宣传活动，让村民明白了交通违法行为的严重危害性与日常遵守交通安全法律法规的重要性，进一步提高了交通安全意识，增强了自我保护能力。电影播放不仅丰富了乡村村民夜生活，还激发了村民的爱国情怀。（占华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WMxYTcwNzJjNzNmOGU4NmRkYTdjYzg1NWUxMjkifQ=="/>
  </w:docVars>
  <w:rsids>
    <w:rsidRoot w:val="638B661A"/>
    <w:rsid w:val="638B6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417</Words>
  <Characters>431</Characters>
  <Lines>0</Lines>
  <Paragraphs>0</Paragraphs>
  <TotalTime>0</TotalTime>
  <ScaleCrop>false</ScaleCrop>
  <LinksUpToDate>false</LinksUpToDate>
  <CharactersWithSpaces>434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2022-08-14T02:21:00Z</dcterms:created>
  <dc:creator>Administrator</dc:creator>
  <cp:lastModifiedBy>Administrator</cp:lastModifiedBy>
  <dcterms:modified xsi:type="dcterms:W3CDTF">2022-08-14T02:22:18Z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B95AACE8FD734138B053F2D66746274B</vt:lpwstr>
  </property>
</Properties>
</file>