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val="en-US" w:eastAsia="zh-CN"/>
        </w:rPr>
        <w:t>孔城镇：持续开展打击整治养老诈骗宣传工作</w:t>
      </w:r>
    </w:p>
    <w:p>
      <w:pPr>
        <w:rPr>
          <w:rFonts w:hint="eastAsia"/>
          <w:sz w:val="28"/>
          <w:szCs w:val="28"/>
        </w:rPr>
      </w:pPr>
    </w:p>
    <w:p>
      <w:pPr>
        <w:ind w:firstLine="560" w:firstLineChars="200"/>
        <w:rPr>
          <w:rFonts w:hint="eastAsia"/>
          <w:sz w:val="28"/>
          <w:szCs w:val="28"/>
          <w:lang w:eastAsia="zh-CN"/>
        </w:rPr>
      </w:pPr>
      <w:r>
        <w:rPr>
          <w:rFonts w:hint="eastAsia"/>
          <w:sz w:val="28"/>
          <w:szCs w:val="28"/>
        </w:rPr>
        <w:t>为增强广大群众特别是老年人法治意识和识骗防骗能力，进一步形成养老诈骗“人人喊打”的社会氛围，</w:t>
      </w:r>
      <w:r>
        <w:rPr>
          <w:rFonts w:hint="eastAsia"/>
          <w:sz w:val="28"/>
          <w:szCs w:val="28"/>
          <w:lang w:val="en-US" w:eastAsia="zh-CN"/>
        </w:rPr>
        <w:t>我镇</w:t>
      </w:r>
      <w:r>
        <w:rPr>
          <w:rFonts w:hint="eastAsia"/>
          <w:sz w:val="28"/>
          <w:szCs w:val="28"/>
        </w:rPr>
        <w:t>高度重视，积极部署，</w:t>
      </w:r>
      <w:r>
        <w:rPr>
          <w:rFonts w:hint="eastAsia"/>
          <w:sz w:val="28"/>
          <w:szCs w:val="28"/>
          <w:lang w:eastAsia="zh-CN"/>
        </w:rPr>
        <w:t>持续</w:t>
      </w:r>
      <w:r>
        <w:rPr>
          <w:rFonts w:hint="eastAsia"/>
          <w:sz w:val="28"/>
          <w:szCs w:val="28"/>
        </w:rPr>
        <w:t>组织开展一系列打击整治养老诈骗专项</w:t>
      </w:r>
      <w:r>
        <w:rPr>
          <w:rFonts w:hint="eastAsia"/>
          <w:sz w:val="28"/>
          <w:szCs w:val="28"/>
          <w:lang w:eastAsia="zh-CN"/>
        </w:rPr>
        <w:t>工作。</w:t>
      </w:r>
    </w:p>
    <w:p>
      <w:pPr>
        <w:ind w:firstLine="560" w:firstLineChars="200"/>
        <w:rPr>
          <w:rFonts w:hint="eastAsia"/>
          <w:sz w:val="28"/>
          <w:szCs w:val="28"/>
          <w:lang w:val="en-US" w:eastAsia="zh-CN"/>
        </w:rPr>
      </w:pPr>
      <w:r>
        <w:rPr>
          <w:rFonts w:hint="eastAsia"/>
          <w:sz w:val="28"/>
          <w:szCs w:val="28"/>
          <w:lang w:val="en-US" w:eastAsia="zh-CN"/>
        </w:rPr>
        <w:t>提高思想认识，积极安排部署。我镇领导高度重视，及时召开打击整治养老诈骗专项行动持续宣传会议，组织认真学习文件精神，切实领会打击整治养老诈骗的重要意义。</w:t>
      </w:r>
      <w:bookmarkStart w:id="0" w:name="_GoBack"/>
      <w:bookmarkEnd w:id="0"/>
      <w:r>
        <w:rPr>
          <w:rFonts w:hint="eastAsia"/>
          <w:sz w:val="28"/>
          <w:szCs w:val="28"/>
          <w:lang w:val="en-US" w:eastAsia="zh-CN"/>
        </w:rPr>
        <w:t>主要负责同志亲自抓，分管负责同志具体抓，明确责任分工，分解工作任务，层层压实责任抓好落实。</w:t>
      </w:r>
    </w:p>
    <w:p>
      <w:pPr>
        <w:ind w:firstLine="560" w:firstLineChars="200"/>
        <w:rPr>
          <w:rFonts w:hint="eastAsia"/>
          <w:sz w:val="28"/>
          <w:szCs w:val="28"/>
          <w:lang w:val="en-US" w:eastAsia="zh-CN"/>
        </w:rPr>
      </w:pPr>
      <w:r>
        <w:rPr>
          <w:rFonts w:hint="eastAsia"/>
          <w:sz w:val="28"/>
          <w:szCs w:val="28"/>
          <w:lang w:val="en-US" w:eastAsia="zh-CN"/>
        </w:rPr>
        <w:t>线上线下相结合，多措并举促宣传。我镇综治中心、司法所、派出所、妇联、22村（社区）积极联合开展宣传活动。一是线上宣传，主要通过微信朋友圈的形式，转发养老诈骗犯罪的典型案例，提高警惕度；二是线下宣传，主要通过LED屏滚动播放宣传标语、展板、横幅，村干部分片入户与老百姓面对面宣讲防范养老诈骗知识并发放宣传手册。截至9月12日，我镇共发放宣传材料18955份，宣传覆盖人数约26982人。</w:t>
      </w:r>
    </w:p>
    <w:p>
      <w:pPr>
        <w:ind w:firstLine="560" w:firstLineChars="200"/>
        <w:rPr>
          <w:rFonts w:hint="eastAsia"/>
          <w:sz w:val="28"/>
          <w:szCs w:val="28"/>
          <w:lang w:val="en-US" w:eastAsia="zh-CN"/>
        </w:rPr>
      </w:pPr>
      <w:r>
        <w:rPr>
          <w:rFonts w:hint="eastAsia"/>
          <w:sz w:val="28"/>
          <w:szCs w:val="28"/>
          <w:lang w:val="en-US" w:eastAsia="zh-CN"/>
        </w:rPr>
        <w:t>9月23日上午，镇民政办、综治办、司法所联合青年志愿者一起到养老院开展打击整治养老诈骗宣传工作，通过宣传手册面对面向老年人讲解防范养老诈骗知识，告知他们不要轻信保健品销售，健康饮食、良好作息、勤加锻炼才是提高身体素质的有效途径。</w:t>
      </w:r>
    </w:p>
    <w:p>
      <w:pPr>
        <w:ind w:firstLine="560" w:firstLineChars="200"/>
        <w:rPr>
          <w:rFonts w:hint="default"/>
          <w:sz w:val="28"/>
          <w:szCs w:val="28"/>
          <w:lang w:val="en-US" w:eastAsia="zh-CN"/>
        </w:rPr>
      </w:pPr>
      <w:r>
        <w:rPr>
          <w:rFonts w:hint="default"/>
          <w:sz w:val="28"/>
          <w:szCs w:val="28"/>
          <w:lang w:val="en-US" w:eastAsia="zh-CN"/>
        </w:rPr>
        <w:drawing>
          <wp:inline distT="0" distB="0" distL="114300" distR="114300">
            <wp:extent cx="5264785" cy="3420745"/>
            <wp:effectExtent l="0" t="0" r="12065" b="8255"/>
            <wp:docPr id="1" name="图片 1" descr="55425a6e3b50a3422c27a4e70ded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425a6e3b50a3422c27a4e70ded788"/>
                    <pic:cNvPicPr>
                      <a:picLocks noChangeAspect="1"/>
                    </pic:cNvPicPr>
                  </pic:nvPicPr>
                  <pic:blipFill>
                    <a:blip r:embed="rId4"/>
                    <a:stretch>
                      <a:fillRect/>
                    </a:stretch>
                  </pic:blipFill>
                  <pic:spPr>
                    <a:xfrm>
                      <a:off x="0" y="0"/>
                      <a:ext cx="5264785" cy="3420745"/>
                    </a:xfrm>
                    <a:prstGeom prst="rect">
                      <a:avLst/>
                    </a:prstGeom>
                  </pic:spPr>
                </pic:pic>
              </a:graphicData>
            </a:graphic>
          </wp:inline>
        </w:drawing>
      </w:r>
    </w:p>
    <w:p>
      <w:pPr>
        <w:ind w:firstLine="560" w:firstLineChars="200"/>
        <w:rPr>
          <w:rFonts w:hint="default"/>
          <w:sz w:val="28"/>
          <w:szCs w:val="28"/>
          <w:lang w:val="en-US" w:eastAsia="zh-CN"/>
        </w:rPr>
      </w:pPr>
      <w:r>
        <w:rPr>
          <w:rFonts w:hint="eastAsia"/>
          <w:sz w:val="28"/>
          <w:szCs w:val="28"/>
          <w:lang w:val="en-US" w:eastAsia="zh-CN"/>
        </w:rPr>
        <w:t>在宣传工作开展过程中，我镇打击整治养老诈骗工作存在以下两个问题：一是排查出的问题线索少，排查成效不明显；二是宣传引导力度不够。在接下来的工作中，我镇将持续加大宣传力度，通过录制视频、面对面以案示警等多种方式向老年人群体进行宣传。除此之外，我镇将加大隐患排查力度，扩大摸排覆盖面，充分发挥派出所、司法所等相关部门的协助作用，多渠道摸排、收集养老诈骗线索。（作者：胡慧 初审：阎小荣 终审：吴春富）</w:t>
      </w:r>
    </w:p>
    <w:p>
      <w:pPr>
        <w:ind w:firstLine="560" w:firstLineChars="200"/>
        <w:rPr>
          <w:rFonts w:hint="eastAsia"/>
          <w:sz w:val="28"/>
          <w:szCs w:val="28"/>
          <w:lang w:val="en-US" w:eastAsia="zh-CN"/>
        </w:rPr>
      </w:pP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OTBjM2Y1MDVhYTFhN2VhNTM3OWEzODliYjU3OTYifQ=="/>
  </w:docVars>
  <w:rsids>
    <w:rsidRoot w:val="0FB41AFE"/>
    <w:rsid w:val="084A5DB4"/>
    <w:rsid w:val="09734E97"/>
    <w:rsid w:val="0B9874FD"/>
    <w:rsid w:val="0D2A1D10"/>
    <w:rsid w:val="0FB41AFE"/>
    <w:rsid w:val="1DC92A70"/>
    <w:rsid w:val="25D53E1D"/>
    <w:rsid w:val="2C994A91"/>
    <w:rsid w:val="35064C8D"/>
    <w:rsid w:val="3A06303A"/>
    <w:rsid w:val="3A1219DE"/>
    <w:rsid w:val="3BFD046C"/>
    <w:rsid w:val="41F83BB0"/>
    <w:rsid w:val="432F61ED"/>
    <w:rsid w:val="44DC3315"/>
    <w:rsid w:val="46845A12"/>
    <w:rsid w:val="49E871CB"/>
    <w:rsid w:val="4A2D22B6"/>
    <w:rsid w:val="4A91694F"/>
    <w:rsid w:val="5999137D"/>
    <w:rsid w:val="59D86349"/>
    <w:rsid w:val="609D7BDB"/>
    <w:rsid w:val="637F15E3"/>
    <w:rsid w:val="637F3AF5"/>
    <w:rsid w:val="6E49116B"/>
    <w:rsid w:val="7C9E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736</Characters>
  <Lines>0</Lines>
  <Paragraphs>0</Paragraphs>
  <TotalTime>27</TotalTime>
  <ScaleCrop>false</ScaleCrop>
  <LinksUpToDate>false</LinksUpToDate>
  <CharactersWithSpaces>738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2022-09-12T23:08:00Z</dcterms:created>
  <dc:creator>Administrator</dc:creator>
  <cp:lastModifiedBy>灿烂的阳光Candy</cp:lastModifiedBy>
  <dcterms:modified xsi:type="dcterms:W3CDTF">2022-09-23T08:41:40Z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F0506F1D9C5E4E159EA8E4B8BC18BB59</vt:lpwstr>
  </property>
</Properties>
</file>