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7DE47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桐城法院</w:t>
      </w:r>
      <w:r>
        <w:rPr>
          <w:rFonts w:hint="eastAsia"/>
          <w:b/>
          <w:bCs/>
          <w:sz w:val="32"/>
          <w:szCs w:val="32"/>
          <w:lang w:val="en-US" w:eastAsia="zh-CN"/>
        </w:rPr>
        <w:t>首期</w:t>
      </w:r>
      <w:r>
        <w:rPr>
          <w:rFonts w:hint="eastAsia"/>
          <w:b/>
          <w:bCs/>
          <w:sz w:val="32"/>
          <w:szCs w:val="32"/>
        </w:rPr>
        <w:t xml:space="preserve">“文都执行微讲堂” </w:t>
      </w:r>
      <w:r>
        <w:rPr>
          <w:rFonts w:hint="eastAsia"/>
          <w:b/>
          <w:bCs/>
          <w:sz w:val="32"/>
          <w:szCs w:val="32"/>
          <w:lang w:val="en-US" w:eastAsia="zh-CN"/>
        </w:rPr>
        <w:t>开讲</w:t>
      </w:r>
    </w:p>
    <w:p w14:paraId="102396BB">
      <w:pPr>
        <w:rPr>
          <w:rFonts w:hint="eastAsia"/>
        </w:rPr>
      </w:pPr>
    </w:p>
    <w:p w14:paraId="39342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为进一步加强执行队伍专业化建设，提升执行干警业务素养与办案能力，2月28日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</w:rPr>
        <w:t>，桐城市人民法院执行局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以“执行微讲堂，堂堂有成长”为主题，开展了首次</w:t>
      </w:r>
      <w:r>
        <w:rPr>
          <w:rFonts w:hint="eastAsia" w:ascii="仿宋_GB2312" w:hAnsi="仿宋_GB2312" w:eastAsia="仿宋_GB2312" w:cs="仿宋_GB2312"/>
          <w:sz w:val="32"/>
          <w:szCs w:val="32"/>
        </w:rPr>
        <w:t>“文都执行微讲堂”专题学习活动。党组副书记、副院长蒋斌出席活动并讲话，执行局全体干警参加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0F2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活动中，蒋斌副院长就开展“文都执行微讲堂”的目的意义作动员讲话。他指出，执行工作是维护司法权威、兑现群众胜诉权益的关键环节，开展常态化学习培训，是提升干警业务能力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破解执行难题、提升执行质效的重要举措。他要求全体执行干警珍惜学习机会，切实把学习成果转化为推动执行工作的实际成效。</w:t>
      </w:r>
    </w:p>
    <w:p w14:paraId="4FE49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微讲堂由院党组成员、执行局局长赵文生主讲。授课过程中，赵文生结合近期执行案件评查情况、日常办案实务及执行工作重点难点，通过典型案例剖析、实务经验分享、工作要点提示等方式，让授课内容更具针对性、实用性和可操作性，为全体执行干警补齐业务短板、规范办案流程、提升办案质效提供了清晰指引。</w:t>
      </w:r>
    </w:p>
    <w:p w14:paraId="1C76A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参训干警认真聆听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纷纷表示，此次“文都执行微讲堂”内容贴近实战、聚焦实务，既厘清了工作中的模糊认识，又学到了实用的工作方法，对今后规范执行行为、提升办案效率具有很强的指导作用。大家将以此次学习为契机，进一步强化责任意识、规范意识和效率意识，不断提升履职能力。</w:t>
      </w:r>
    </w:p>
    <w:p w14:paraId="3E68421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B2394C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（胡忠深）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85F47"/>
    <w:rsid w:val="24120F3E"/>
    <w:rsid w:val="41BF36E8"/>
    <w:rsid w:val="6503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563</Characters>
  <Lines>0</Lines>
  <Paragraphs>0</Paragraphs>
  <TotalTime>7</TotalTime>
  <ScaleCrop>false</ScaleCrop>
  <LinksUpToDate>false</LinksUpToDate>
  <CharactersWithSpaces>564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夜半微凉1381888445</cp:lastModifiedBy>
  <dcterms:modified xsi:type="dcterms:W3CDTF">2026-02-28T09:04:02Z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0CC03FD3434749C9B6CA38622D324B96_12</vt:lpwstr>
  </property>
</Properties>
</file>